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BB8" w:rsidRDefault="00C94062" w:rsidP="00C94062">
      <w:pPr>
        <w:jc w:val="center"/>
        <w:rPr>
          <w:b/>
          <w:i/>
          <w:sz w:val="50"/>
          <w:szCs w:val="50"/>
        </w:rPr>
      </w:pPr>
      <w:r w:rsidRPr="00A30384">
        <w:rPr>
          <w:b/>
          <w:sz w:val="50"/>
          <w:szCs w:val="50"/>
        </w:rPr>
        <w:t xml:space="preserve">‘Gorillas </w:t>
      </w:r>
      <w:proofErr w:type="spellStart"/>
      <w:r w:rsidRPr="00A30384">
        <w:rPr>
          <w:b/>
          <w:sz w:val="50"/>
          <w:szCs w:val="50"/>
        </w:rPr>
        <w:t>vs</w:t>
      </w:r>
      <w:proofErr w:type="spellEnd"/>
      <w:r w:rsidRPr="00A30384">
        <w:rPr>
          <w:b/>
          <w:sz w:val="50"/>
          <w:szCs w:val="50"/>
        </w:rPr>
        <w:t xml:space="preserve"> </w:t>
      </w:r>
      <w:proofErr w:type="spellStart"/>
      <w:r w:rsidRPr="00A30384">
        <w:rPr>
          <w:b/>
          <w:sz w:val="50"/>
          <w:szCs w:val="50"/>
        </w:rPr>
        <w:t>Guerillas’</w:t>
      </w:r>
      <w:proofErr w:type="spellEnd"/>
      <w:r w:rsidRPr="00A30384">
        <w:rPr>
          <w:b/>
          <w:sz w:val="50"/>
          <w:szCs w:val="50"/>
        </w:rPr>
        <w:t xml:space="preserve"> from </w:t>
      </w:r>
      <w:r w:rsidRPr="00A30384">
        <w:rPr>
          <w:b/>
          <w:i/>
          <w:sz w:val="50"/>
          <w:szCs w:val="50"/>
        </w:rPr>
        <w:t>Sunday Night</w:t>
      </w:r>
      <w:r w:rsidR="007B780B">
        <w:rPr>
          <w:noProof/>
          <w:lang w:eastAsia="en-AU"/>
        </w:rPr>
        <w:drawing>
          <wp:inline distT="0" distB="0" distL="0" distR="0" wp14:anchorId="52C35708" wp14:editId="240D14E0">
            <wp:extent cx="2114550" cy="15859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14550" cy="1585913"/>
                    </a:xfrm>
                    <a:prstGeom prst="rect">
                      <a:avLst/>
                    </a:prstGeom>
                  </pic:spPr>
                </pic:pic>
              </a:graphicData>
            </a:graphic>
          </wp:inline>
        </w:drawing>
      </w:r>
    </w:p>
    <w:p w:rsidR="00C544C9" w:rsidRPr="00C544C9" w:rsidRDefault="00C544C9" w:rsidP="00C544C9">
      <w:pPr>
        <w:rPr>
          <w:sz w:val="30"/>
          <w:szCs w:val="30"/>
        </w:rPr>
      </w:pPr>
      <w:r w:rsidRPr="00C544C9">
        <w:rPr>
          <w:b/>
          <w:sz w:val="30"/>
          <w:szCs w:val="30"/>
        </w:rPr>
        <w:t>Background information:</w:t>
      </w:r>
    </w:p>
    <w:p w:rsidR="004B5B74" w:rsidRPr="00872D90" w:rsidRDefault="00B968A9" w:rsidP="004B5B74">
      <w:pPr>
        <w:pBdr>
          <w:top w:val="single" w:sz="4" w:space="1" w:color="auto"/>
          <w:left w:val="single" w:sz="4" w:space="4" w:color="auto"/>
          <w:bottom w:val="single" w:sz="4" w:space="1" w:color="auto"/>
          <w:right w:val="single" w:sz="4" w:space="4" w:color="auto"/>
        </w:pBdr>
        <w:rPr>
          <w:b/>
          <w:i/>
        </w:rPr>
      </w:pPr>
      <w:r w:rsidRPr="00872D90">
        <w:rPr>
          <w:i/>
        </w:rPr>
        <w:t>D</w:t>
      </w:r>
      <w:r w:rsidR="004B5B74" w:rsidRPr="00872D90">
        <w:rPr>
          <w:i/>
        </w:rPr>
        <w:t xml:space="preserve">efinition of </w:t>
      </w:r>
      <w:proofErr w:type="spellStart"/>
      <w:r w:rsidR="004B5B74" w:rsidRPr="00872D90">
        <w:rPr>
          <w:i/>
        </w:rPr>
        <w:t>guerilla</w:t>
      </w:r>
      <w:proofErr w:type="spellEnd"/>
    </w:p>
    <w:p w:rsidR="004B5B74" w:rsidRPr="000B1EB5" w:rsidRDefault="004B5B74" w:rsidP="004B5B74">
      <w:pPr>
        <w:pBdr>
          <w:top w:val="single" w:sz="4" w:space="1" w:color="auto"/>
          <w:left w:val="single" w:sz="4" w:space="4" w:color="auto"/>
          <w:bottom w:val="single" w:sz="4" w:space="1" w:color="auto"/>
          <w:right w:val="single" w:sz="4" w:space="4" w:color="auto"/>
        </w:pBdr>
      </w:pPr>
      <w:proofErr w:type="spellStart"/>
      <w:r>
        <w:rPr>
          <w:b/>
        </w:rPr>
        <w:t>Guerilla</w:t>
      </w:r>
      <w:proofErr w:type="spellEnd"/>
      <w:r>
        <w:rPr>
          <w:b/>
        </w:rPr>
        <w:t xml:space="preserve">: </w:t>
      </w:r>
      <w:r w:rsidRPr="000B1EB5">
        <w:t xml:space="preserve">member of independent military force, often revolutionary, which makes surprise attacks on enemy positions, supplies, etc. </w:t>
      </w:r>
    </w:p>
    <w:p w:rsidR="00C94062" w:rsidRDefault="004B5B74">
      <w:r>
        <w:t xml:space="preserve"> </w:t>
      </w:r>
    </w:p>
    <w:p w:rsidR="00A07363" w:rsidRPr="00872D90" w:rsidRDefault="00B968A9" w:rsidP="00EB6060">
      <w:pPr>
        <w:pBdr>
          <w:top w:val="single" w:sz="4" w:space="1" w:color="auto"/>
          <w:left w:val="single" w:sz="4" w:space="4" w:color="auto"/>
          <w:bottom w:val="single" w:sz="4" w:space="1" w:color="auto"/>
          <w:right w:val="single" w:sz="4" w:space="4" w:color="auto"/>
        </w:pBdr>
        <w:rPr>
          <w:i/>
        </w:rPr>
      </w:pPr>
      <w:r w:rsidRPr="00872D90">
        <w:rPr>
          <w:i/>
          <w:noProof/>
          <w:lang w:eastAsia="en-AU"/>
        </w:rPr>
        <w:drawing>
          <wp:anchor distT="0" distB="0" distL="114300" distR="114300" simplePos="0" relativeHeight="251658240" behindDoc="1" locked="0" layoutInCell="1" allowOverlap="1" wp14:anchorId="1C3D6C5F" wp14:editId="7B7331C1">
            <wp:simplePos x="0" y="0"/>
            <wp:positionH relativeFrom="column">
              <wp:posOffset>6115050</wp:posOffset>
            </wp:positionH>
            <wp:positionV relativeFrom="paragraph">
              <wp:posOffset>0</wp:posOffset>
            </wp:positionV>
            <wp:extent cx="675005" cy="1139825"/>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5005" cy="1139825"/>
                    </a:xfrm>
                    <a:prstGeom prst="rect">
                      <a:avLst/>
                    </a:prstGeom>
                  </pic:spPr>
                </pic:pic>
              </a:graphicData>
            </a:graphic>
            <wp14:sizeRelH relativeFrom="page">
              <wp14:pctWidth>0</wp14:pctWidth>
            </wp14:sizeRelH>
            <wp14:sizeRelV relativeFrom="page">
              <wp14:pctHeight>0</wp14:pctHeight>
            </wp14:sizeRelV>
          </wp:anchor>
        </w:drawing>
      </w:r>
      <w:r w:rsidRPr="00872D90">
        <w:rPr>
          <w:i/>
        </w:rPr>
        <w:t>W</w:t>
      </w:r>
      <w:r w:rsidR="00A07363" w:rsidRPr="00872D90">
        <w:rPr>
          <w:i/>
        </w:rPr>
        <w:t xml:space="preserve">hat is </w:t>
      </w:r>
      <w:proofErr w:type="spellStart"/>
      <w:r w:rsidR="00A07363" w:rsidRPr="00872D90">
        <w:rPr>
          <w:i/>
        </w:rPr>
        <w:t>coltan</w:t>
      </w:r>
      <w:proofErr w:type="spellEnd"/>
      <w:r w:rsidR="00A07363" w:rsidRPr="00872D90">
        <w:rPr>
          <w:i/>
        </w:rPr>
        <w:t>?</w:t>
      </w:r>
    </w:p>
    <w:p w:rsidR="00A07363" w:rsidRPr="00A07363" w:rsidRDefault="00A07363" w:rsidP="00EB6060">
      <w:pPr>
        <w:pBdr>
          <w:top w:val="single" w:sz="4" w:space="1" w:color="auto"/>
          <w:left w:val="single" w:sz="4" w:space="4" w:color="auto"/>
          <w:bottom w:val="single" w:sz="4" w:space="1" w:color="auto"/>
          <w:right w:val="single" w:sz="4" w:space="4" w:color="auto"/>
        </w:pBdr>
      </w:pPr>
      <w:r>
        <w:t xml:space="preserve">It is a mineral used in producing electronics, such as mobile phones, DVD players, video game systems and computers. </w:t>
      </w:r>
    </w:p>
    <w:p w:rsidR="00A07363" w:rsidRDefault="00A07363" w:rsidP="00EB6060">
      <w:pPr>
        <w:pBdr>
          <w:top w:val="single" w:sz="4" w:space="1" w:color="auto"/>
          <w:left w:val="single" w:sz="4" w:space="4" w:color="auto"/>
          <w:bottom w:val="single" w:sz="4" w:space="1" w:color="auto"/>
          <w:right w:val="single" w:sz="4" w:space="4" w:color="auto"/>
        </w:pBdr>
      </w:pPr>
      <w:r>
        <w:t xml:space="preserve">It is short for </w:t>
      </w:r>
      <w:proofErr w:type="spellStart"/>
      <w:r w:rsidRPr="004862D4">
        <w:rPr>
          <w:bCs/>
        </w:rPr>
        <w:t>columbite</w:t>
      </w:r>
      <w:proofErr w:type="spellEnd"/>
      <w:r w:rsidRPr="004862D4">
        <w:rPr>
          <w:bCs/>
        </w:rPr>
        <w:t>–tantalite</w:t>
      </w:r>
      <w:r>
        <w:t xml:space="preserve"> and is known industrially as tantalite.</w:t>
      </w:r>
    </w:p>
    <w:p w:rsidR="00EB6060" w:rsidRDefault="00EB6060" w:rsidP="00EB6060">
      <w:r>
        <w:rPr>
          <w:noProof/>
          <w:lang w:eastAsia="en-AU"/>
        </w:rPr>
        <w:drawing>
          <wp:anchor distT="0" distB="0" distL="114300" distR="114300" simplePos="0" relativeHeight="251660288" behindDoc="1" locked="0" layoutInCell="1" allowOverlap="1" wp14:anchorId="2025E49B" wp14:editId="68BFD351">
            <wp:simplePos x="0" y="0"/>
            <wp:positionH relativeFrom="column">
              <wp:posOffset>-76200</wp:posOffset>
            </wp:positionH>
            <wp:positionV relativeFrom="paragraph">
              <wp:posOffset>258445</wp:posOffset>
            </wp:positionV>
            <wp:extent cx="1514475" cy="1514475"/>
            <wp:effectExtent l="0" t="0" r="9525" b="9525"/>
            <wp:wrapTight wrapText="bothSides">
              <wp:wrapPolygon edited="0">
                <wp:start x="0" y="0"/>
                <wp:lineTo x="0" y="21464"/>
                <wp:lineTo x="21464" y="21464"/>
                <wp:lineTo x="2146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514475" cy="1514475"/>
                    </a:xfrm>
                    <a:prstGeom prst="rect">
                      <a:avLst/>
                    </a:prstGeom>
                  </pic:spPr>
                </pic:pic>
              </a:graphicData>
            </a:graphic>
            <wp14:sizeRelH relativeFrom="page">
              <wp14:pctWidth>0</wp14:pctWidth>
            </wp14:sizeRelH>
            <wp14:sizeRelV relativeFrom="page">
              <wp14:pctHeight>0</wp14:pctHeight>
            </wp14:sizeRelV>
          </wp:anchor>
        </w:drawing>
      </w:r>
    </w:p>
    <w:p w:rsidR="004B14F0" w:rsidRPr="004B14F0" w:rsidRDefault="004B14F0" w:rsidP="00EB6060">
      <w:pPr>
        <w:pBdr>
          <w:top w:val="single" w:sz="4" w:space="1" w:color="auto"/>
          <w:left w:val="single" w:sz="4" w:space="4" w:color="auto"/>
          <w:bottom w:val="single" w:sz="4" w:space="1" w:color="auto"/>
          <w:right w:val="single" w:sz="4" w:space="4" w:color="auto"/>
        </w:pBdr>
        <w:rPr>
          <w:i/>
        </w:rPr>
      </w:pPr>
      <w:r>
        <w:rPr>
          <w:i/>
        </w:rPr>
        <w:t>What do I need to know about the Congo?</w:t>
      </w:r>
    </w:p>
    <w:p w:rsidR="00953FB5" w:rsidRDefault="00953FB5" w:rsidP="00EB6060">
      <w:pPr>
        <w:pBdr>
          <w:top w:val="single" w:sz="4" w:space="1" w:color="auto"/>
          <w:left w:val="single" w:sz="4" w:space="4" w:color="auto"/>
          <w:bottom w:val="single" w:sz="4" w:space="1" w:color="auto"/>
          <w:right w:val="single" w:sz="4" w:space="4" w:color="auto"/>
        </w:pBdr>
      </w:pPr>
      <w:r>
        <w:t>The Democratic Republic of the Congo (DRC)</w:t>
      </w:r>
      <w:r w:rsidR="00642728" w:rsidRPr="00642728">
        <w:rPr>
          <w:noProof/>
          <w:lang w:eastAsia="en-AU"/>
        </w:rPr>
        <w:t xml:space="preserve"> </w:t>
      </w:r>
      <w:r w:rsidR="005B23EF">
        <w:rPr>
          <w:noProof/>
          <w:lang w:eastAsia="en-AU"/>
        </w:rPr>
        <w:t>is a country in Africa that has been at war with Rwanda and Uganda (neighbouring African countries) since 1996. 5.4 million people have died in these wars in that time. The country is covered i</w:t>
      </w:r>
      <w:r w:rsidR="009F53C5">
        <w:rPr>
          <w:noProof/>
          <w:lang w:eastAsia="en-AU"/>
        </w:rPr>
        <w:t>n rainforest (towards the west, along the Congo River), plateaus m</w:t>
      </w:r>
      <w:proofErr w:type="spellStart"/>
      <w:r w:rsidR="009F53C5">
        <w:t>erging</w:t>
      </w:r>
      <w:proofErr w:type="spellEnd"/>
      <w:r w:rsidR="009F53C5">
        <w:t xml:space="preserve"> into savanna</w:t>
      </w:r>
      <w:r w:rsidR="009F53C5">
        <w:t>h</w:t>
      </w:r>
      <w:r w:rsidR="009F53C5">
        <w:t>s in the south and southwest, m</w:t>
      </w:r>
      <w:r w:rsidR="009F53C5">
        <w:t>ountainous terraces in the west</w:t>
      </w:r>
      <w:r w:rsidR="009F53C5">
        <w:t xml:space="preserve"> and dense grasslands extending beyond the </w:t>
      </w:r>
      <w:r w:rsidR="009F53C5">
        <w:t xml:space="preserve">Congo River </w:t>
      </w:r>
      <w:r w:rsidR="009F53C5">
        <w:t>in the north. High, glaciated mountains are found in the extreme eastern region</w:t>
      </w:r>
      <w:r w:rsidR="009F53C5">
        <w:t>.</w:t>
      </w:r>
      <w:r w:rsidR="00823C3C" w:rsidRPr="00823C3C">
        <w:t xml:space="preserve"> </w:t>
      </w:r>
      <w:r w:rsidR="00823C3C">
        <w:t>Although citizens of the DRC are among the poorest in the</w:t>
      </w:r>
      <w:r w:rsidR="00823C3C">
        <w:t xml:space="preserve"> world, the country</w:t>
      </w:r>
      <w:r w:rsidR="00823C3C">
        <w:t xml:space="preserve"> is widely considered to be the richest country in the world regarding natural resources; its untapped deposits of raw minerals are estimated to be worth in excess of US$ 24 trillion</w:t>
      </w:r>
      <w:r w:rsidR="00823C3C">
        <w:t>.</w:t>
      </w:r>
      <w:r w:rsidR="00A3756D">
        <w:t xml:space="preserve"> This includes </w:t>
      </w:r>
      <w:proofErr w:type="spellStart"/>
      <w:r w:rsidR="00A3756D">
        <w:t>coltan</w:t>
      </w:r>
      <w:proofErr w:type="spellEnd"/>
      <w:r w:rsidR="00A3756D">
        <w:t xml:space="preserve"> as outlined above.</w:t>
      </w:r>
      <w:r w:rsidR="00D50899">
        <w:t xml:space="preserve"> Because of Belgian occupation during the late 1800s until 1960, most of the people speak French</w:t>
      </w:r>
      <w:r w:rsidR="00351A82">
        <w:t>, although often as a second language with either their tribal language as their first or another African language, such as Swahili</w:t>
      </w:r>
      <w:r w:rsidR="00D50899">
        <w:t>.</w:t>
      </w:r>
    </w:p>
    <w:p w:rsidR="008235E3" w:rsidRPr="008235E3" w:rsidRDefault="008235E3" w:rsidP="00B968A9">
      <w:pPr>
        <w:rPr>
          <w:b/>
          <w:sz w:val="26"/>
          <w:szCs w:val="26"/>
        </w:rPr>
      </w:pPr>
      <w:r w:rsidRPr="008235E3">
        <w:rPr>
          <w:b/>
          <w:sz w:val="26"/>
          <w:szCs w:val="26"/>
        </w:rPr>
        <w:t xml:space="preserve">Now, fill in the following responses as you watch the report by Grant </w:t>
      </w:r>
      <w:proofErr w:type="spellStart"/>
      <w:r w:rsidRPr="008235E3">
        <w:rPr>
          <w:b/>
          <w:sz w:val="26"/>
          <w:szCs w:val="26"/>
        </w:rPr>
        <w:t>Denyer</w:t>
      </w:r>
      <w:proofErr w:type="spellEnd"/>
      <w:r w:rsidRPr="008235E3">
        <w:rPr>
          <w:b/>
          <w:sz w:val="26"/>
          <w:szCs w:val="26"/>
        </w:rPr>
        <w:t xml:space="preserve"> for </w:t>
      </w:r>
      <w:r w:rsidRPr="008235E3">
        <w:rPr>
          <w:b/>
          <w:i/>
          <w:sz w:val="26"/>
          <w:szCs w:val="26"/>
        </w:rPr>
        <w:t>Sunday Night</w:t>
      </w:r>
      <w:r w:rsidRPr="008235E3">
        <w:rPr>
          <w:b/>
          <w:sz w:val="26"/>
          <w:szCs w:val="26"/>
        </w:rPr>
        <w:t>:</w:t>
      </w:r>
    </w:p>
    <w:p w:rsidR="00B968A9" w:rsidRPr="00CC1876" w:rsidRDefault="00B968A9" w:rsidP="00CC1876">
      <w:pPr>
        <w:pStyle w:val="ListParagraph"/>
        <w:numPr>
          <w:ilvl w:val="0"/>
          <w:numId w:val="1"/>
        </w:numPr>
        <w:rPr>
          <w:b/>
        </w:rPr>
      </w:pPr>
      <w:r w:rsidRPr="00CC1876">
        <w:rPr>
          <w:b/>
        </w:rPr>
        <w:t>What is the issue?</w:t>
      </w:r>
    </w:p>
    <w:p w:rsidR="00CC1876" w:rsidRDefault="00CC1876" w:rsidP="00B968A9">
      <w:pPr>
        <w:rPr>
          <w:b/>
        </w:rPr>
      </w:pPr>
    </w:p>
    <w:p w:rsidR="004862D4" w:rsidRPr="00CC1876" w:rsidRDefault="004862D4" w:rsidP="00CC1876">
      <w:pPr>
        <w:pStyle w:val="ListParagraph"/>
        <w:numPr>
          <w:ilvl w:val="0"/>
          <w:numId w:val="1"/>
        </w:numPr>
        <w:rPr>
          <w:b/>
        </w:rPr>
      </w:pPr>
      <w:r w:rsidRPr="00CC1876">
        <w:rPr>
          <w:b/>
        </w:rPr>
        <w:t xml:space="preserve">What is the reporter’s (Grant </w:t>
      </w:r>
      <w:proofErr w:type="spellStart"/>
      <w:r w:rsidRPr="00CC1876">
        <w:rPr>
          <w:b/>
        </w:rPr>
        <w:t>Denyer</w:t>
      </w:r>
      <w:proofErr w:type="spellEnd"/>
      <w:r w:rsidRPr="00CC1876">
        <w:rPr>
          <w:b/>
        </w:rPr>
        <w:t xml:space="preserve">) contention </w:t>
      </w:r>
      <w:r w:rsidR="005F7076">
        <w:rPr>
          <w:b/>
        </w:rPr>
        <w:t>(opinion) on</w:t>
      </w:r>
      <w:r w:rsidRPr="00CC1876">
        <w:rPr>
          <w:b/>
        </w:rPr>
        <w:t xml:space="preserve"> the issue?</w:t>
      </w:r>
    </w:p>
    <w:p w:rsidR="00B968A9" w:rsidRDefault="00B968A9">
      <w:pPr>
        <w:rPr>
          <w:b/>
        </w:rPr>
      </w:pPr>
    </w:p>
    <w:p w:rsidR="00C94062" w:rsidRDefault="00184958" w:rsidP="00CC1876">
      <w:pPr>
        <w:pStyle w:val="ListParagraph"/>
        <w:numPr>
          <w:ilvl w:val="0"/>
          <w:numId w:val="1"/>
        </w:numPr>
        <w:rPr>
          <w:b/>
        </w:rPr>
      </w:pPr>
      <w:r>
        <w:rPr>
          <w:b/>
        </w:rPr>
        <w:lastRenderedPageBreak/>
        <w:t>How do you know that this is the reporter’s contention?</w:t>
      </w:r>
      <w:r w:rsidR="000D3358">
        <w:rPr>
          <w:b/>
        </w:rPr>
        <w:t xml:space="preserve"> [</w:t>
      </w:r>
      <w:proofErr w:type="gramStart"/>
      <w:r w:rsidR="000D3358">
        <w:rPr>
          <w:b/>
        </w:rPr>
        <w:t>remember</w:t>
      </w:r>
      <w:proofErr w:type="gramEnd"/>
      <w:r w:rsidR="000D3358">
        <w:rPr>
          <w:b/>
        </w:rPr>
        <w:t xml:space="preserve"> the</w:t>
      </w:r>
      <w:r w:rsidR="00907596">
        <w:rPr>
          <w:b/>
        </w:rPr>
        <w:t xml:space="preserve"> persuasive</w:t>
      </w:r>
      <w:r w:rsidR="000D3358">
        <w:rPr>
          <w:b/>
        </w:rPr>
        <w:t xml:space="preserve"> technique</w:t>
      </w:r>
      <w:r w:rsidR="002E5A42">
        <w:rPr>
          <w:b/>
        </w:rPr>
        <w:t>s you were taught last year</w:t>
      </w:r>
      <w:r w:rsidR="000D3358">
        <w:rPr>
          <w:b/>
        </w:rPr>
        <w:t>!]</w:t>
      </w:r>
    </w:p>
    <w:p w:rsidR="00C0252D" w:rsidRPr="00C0252D" w:rsidRDefault="00C0252D" w:rsidP="00C0252D">
      <w:pPr>
        <w:pStyle w:val="ListParagraph"/>
        <w:rPr>
          <w:b/>
        </w:rPr>
      </w:pPr>
    </w:p>
    <w:p w:rsidR="00C0252D" w:rsidRDefault="00C0252D" w:rsidP="00C0252D">
      <w:pPr>
        <w:rPr>
          <w:b/>
        </w:rPr>
      </w:pPr>
    </w:p>
    <w:p w:rsidR="00C0252D" w:rsidRPr="00C0252D" w:rsidRDefault="00C0252D" w:rsidP="00C0252D">
      <w:pPr>
        <w:rPr>
          <w:b/>
        </w:rPr>
      </w:pPr>
    </w:p>
    <w:p w:rsidR="000D3358" w:rsidRPr="000D3358" w:rsidRDefault="000D3358" w:rsidP="000D3358">
      <w:pPr>
        <w:pStyle w:val="ListParagraph"/>
        <w:rPr>
          <w:b/>
        </w:rPr>
      </w:pPr>
    </w:p>
    <w:p w:rsidR="000D3358" w:rsidRDefault="000D3358" w:rsidP="000D3358">
      <w:pPr>
        <w:rPr>
          <w:b/>
        </w:rPr>
      </w:pPr>
    </w:p>
    <w:p w:rsidR="000D3358" w:rsidRDefault="000D3358" w:rsidP="000D3358">
      <w:pPr>
        <w:rPr>
          <w:b/>
        </w:rPr>
      </w:pPr>
    </w:p>
    <w:p w:rsidR="000D3358" w:rsidRPr="000D3358" w:rsidRDefault="000D3358" w:rsidP="000D3358">
      <w:pPr>
        <w:rPr>
          <w:b/>
        </w:rPr>
      </w:pPr>
    </w:p>
    <w:p w:rsidR="00CC1876" w:rsidRDefault="00CC1876">
      <w:pPr>
        <w:rPr>
          <w:b/>
        </w:rPr>
      </w:pPr>
    </w:p>
    <w:p w:rsidR="00CC1876" w:rsidRDefault="00CC1876">
      <w:pPr>
        <w:rPr>
          <w:b/>
        </w:rPr>
      </w:pPr>
    </w:p>
    <w:p w:rsidR="007444DF" w:rsidRDefault="007444DF" w:rsidP="007444DF">
      <w:pPr>
        <w:pStyle w:val="ListParagraph"/>
        <w:numPr>
          <w:ilvl w:val="0"/>
          <w:numId w:val="1"/>
        </w:numPr>
        <w:rPr>
          <w:b/>
        </w:rPr>
      </w:pPr>
      <w:r>
        <w:rPr>
          <w:b/>
        </w:rPr>
        <w:t xml:space="preserve">Choose one </w:t>
      </w:r>
      <w:r w:rsidR="00946931">
        <w:rPr>
          <w:b/>
        </w:rPr>
        <w:t xml:space="preserve">or more </w:t>
      </w:r>
      <w:r>
        <w:rPr>
          <w:b/>
        </w:rPr>
        <w:t>of the following options in order to describe the tone of the segment:</w:t>
      </w:r>
    </w:p>
    <w:p w:rsidR="007444DF" w:rsidRDefault="007444DF" w:rsidP="007444DF">
      <w:pPr>
        <w:pStyle w:val="ListParagraph"/>
        <w:numPr>
          <w:ilvl w:val="0"/>
          <w:numId w:val="4"/>
        </w:numPr>
        <w:rPr>
          <w:b/>
        </w:rPr>
      </w:pPr>
      <w:r>
        <w:rPr>
          <w:b/>
        </w:rPr>
        <w:t>Sarcastic</w:t>
      </w:r>
    </w:p>
    <w:p w:rsidR="007444DF" w:rsidRDefault="007444DF" w:rsidP="007444DF">
      <w:pPr>
        <w:pStyle w:val="ListParagraph"/>
        <w:numPr>
          <w:ilvl w:val="0"/>
          <w:numId w:val="4"/>
        </w:numPr>
        <w:rPr>
          <w:b/>
        </w:rPr>
      </w:pPr>
      <w:r>
        <w:rPr>
          <w:b/>
        </w:rPr>
        <w:t>Frustrated</w:t>
      </w:r>
    </w:p>
    <w:p w:rsidR="007444DF" w:rsidRDefault="007444DF" w:rsidP="007444DF">
      <w:pPr>
        <w:pStyle w:val="ListParagraph"/>
        <w:numPr>
          <w:ilvl w:val="0"/>
          <w:numId w:val="4"/>
        </w:numPr>
        <w:rPr>
          <w:b/>
        </w:rPr>
      </w:pPr>
      <w:r>
        <w:rPr>
          <w:b/>
        </w:rPr>
        <w:t>Helpless</w:t>
      </w:r>
    </w:p>
    <w:p w:rsidR="007444DF" w:rsidRDefault="007444DF" w:rsidP="007444DF">
      <w:pPr>
        <w:pStyle w:val="ListParagraph"/>
        <w:numPr>
          <w:ilvl w:val="0"/>
          <w:numId w:val="4"/>
        </w:numPr>
        <w:rPr>
          <w:b/>
        </w:rPr>
      </w:pPr>
      <w:r>
        <w:rPr>
          <w:b/>
        </w:rPr>
        <w:t>Awe-struck</w:t>
      </w:r>
    </w:p>
    <w:p w:rsidR="007444DF" w:rsidRDefault="007444DF" w:rsidP="007444DF">
      <w:pPr>
        <w:pStyle w:val="ListParagraph"/>
        <w:numPr>
          <w:ilvl w:val="0"/>
          <w:numId w:val="4"/>
        </w:numPr>
        <w:rPr>
          <w:b/>
        </w:rPr>
      </w:pPr>
      <w:r>
        <w:rPr>
          <w:b/>
        </w:rPr>
        <w:t>Resigned</w:t>
      </w:r>
    </w:p>
    <w:p w:rsidR="00946931" w:rsidRPr="007444DF" w:rsidRDefault="00946931" w:rsidP="00946931">
      <w:pPr>
        <w:pStyle w:val="ListParagraph"/>
        <w:ind w:left="1080"/>
        <w:rPr>
          <w:b/>
        </w:rPr>
      </w:pPr>
    </w:p>
    <w:p w:rsidR="00361816" w:rsidRDefault="00275640" w:rsidP="00CF61CC">
      <w:pPr>
        <w:pStyle w:val="ListParagraph"/>
        <w:numPr>
          <w:ilvl w:val="0"/>
          <w:numId w:val="1"/>
        </w:numPr>
        <w:rPr>
          <w:b/>
        </w:rPr>
      </w:pPr>
      <w:r w:rsidRPr="00CC1876">
        <w:rPr>
          <w:b/>
        </w:rPr>
        <w:t>What is your opinion and why?</w:t>
      </w:r>
      <w:r w:rsidR="00CF61CC" w:rsidRPr="00275640">
        <w:rPr>
          <w:b/>
        </w:rPr>
        <w:t xml:space="preserve"> </w:t>
      </w:r>
    </w:p>
    <w:p w:rsidR="0023228F" w:rsidRDefault="0023228F" w:rsidP="0023228F">
      <w:pPr>
        <w:rPr>
          <w:b/>
        </w:rPr>
      </w:pPr>
    </w:p>
    <w:p w:rsidR="0023228F" w:rsidRPr="0023228F" w:rsidRDefault="0023228F" w:rsidP="0023228F">
      <w:pPr>
        <w:pStyle w:val="ListParagraph"/>
        <w:numPr>
          <w:ilvl w:val="0"/>
          <w:numId w:val="1"/>
        </w:numPr>
        <w:rPr>
          <w:b/>
        </w:rPr>
      </w:pPr>
      <w:r>
        <w:rPr>
          <w:b/>
        </w:rPr>
        <w:t>Given your opinion on the issue, was the reporter successful in persuading you? Why/why not?</w:t>
      </w:r>
      <w:bookmarkStart w:id="0" w:name="_GoBack"/>
      <w:bookmarkEnd w:id="0"/>
    </w:p>
    <w:p w:rsidR="004B5B74" w:rsidRPr="00C94062" w:rsidRDefault="004B5B74"/>
    <w:sectPr w:rsidR="004B5B74" w:rsidRPr="00C94062" w:rsidSect="00BF0B5E">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416" w:rsidRDefault="002B3416" w:rsidP="00064205">
      <w:pPr>
        <w:spacing w:after="0" w:line="240" w:lineRule="auto"/>
      </w:pPr>
      <w:r>
        <w:separator/>
      </w:r>
    </w:p>
  </w:endnote>
  <w:endnote w:type="continuationSeparator" w:id="0">
    <w:p w:rsidR="002B3416" w:rsidRDefault="002B3416" w:rsidP="00064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416" w:rsidRDefault="002B3416" w:rsidP="00064205">
      <w:pPr>
        <w:spacing w:after="0" w:line="240" w:lineRule="auto"/>
      </w:pPr>
      <w:r>
        <w:separator/>
      </w:r>
    </w:p>
  </w:footnote>
  <w:footnote w:type="continuationSeparator" w:id="0">
    <w:p w:rsidR="002B3416" w:rsidRDefault="002B3416" w:rsidP="000642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207D5"/>
    <w:multiLevelType w:val="hybridMultilevel"/>
    <w:tmpl w:val="C20E166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E415208"/>
    <w:multiLevelType w:val="hybridMultilevel"/>
    <w:tmpl w:val="CDD0287C"/>
    <w:lvl w:ilvl="0" w:tplc="6D26CB0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357747AA"/>
    <w:multiLevelType w:val="hybridMultilevel"/>
    <w:tmpl w:val="78BC6A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CD0531F"/>
    <w:multiLevelType w:val="hybridMultilevel"/>
    <w:tmpl w:val="C37AD342"/>
    <w:lvl w:ilvl="0" w:tplc="DACEC70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062"/>
    <w:rsid w:val="00064205"/>
    <w:rsid w:val="000B1EB5"/>
    <w:rsid w:val="000D3358"/>
    <w:rsid w:val="00184958"/>
    <w:rsid w:val="001A0B8E"/>
    <w:rsid w:val="001D18FD"/>
    <w:rsid w:val="0023228F"/>
    <w:rsid w:val="00275640"/>
    <w:rsid w:val="002B3416"/>
    <w:rsid w:val="002E5A42"/>
    <w:rsid w:val="002F5E5E"/>
    <w:rsid w:val="00351A82"/>
    <w:rsid w:val="00361816"/>
    <w:rsid w:val="004862D4"/>
    <w:rsid w:val="004B14F0"/>
    <w:rsid w:val="004B5B74"/>
    <w:rsid w:val="005B23EF"/>
    <w:rsid w:val="005F7076"/>
    <w:rsid w:val="00642728"/>
    <w:rsid w:val="00667C57"/>
    <w:rsid w:val="0072157A"/>
    <w:rsid w:val="007444DF"/>
    <w:rsid w:val="007870DF"/>
    <w:rsid w:val="007B780B"/>
    <w:rsid w:val="008235E3"/>
    <w:rsid w:val="00823C3C"/>
    <w:rsid w:val="00872D90"/>
    <w:rsid w:val="00907596"/>
    <w:rsid w:val="00911B61"/>
    <w:rsid w:val="00946931"/>
    <w:rsid w:val="00953FB5"/>
    <w:rsid w:val="009F53C5"/>
    <w:rsid w:val="009F7F75"/>
    <w:rsid w:val="00A07363"/>
    <w:rsid w:val="00A30384"/>
    <w:rsid w:val="00A3756D"/>
    <w:rsid w:val="00AB30E3"/>
    <w:rsid w:val="00B968A9"/>
    <w:rsid w:val="00BF0B5E"/>
    <w:rsid w:val="00C0252D"/>
    <w:rsid w:val="00C17901"/>
    <w:rsid w:val="00C544C9"/>
    <w:rsid w:val="00C92937"/>
    <w:rsid w:val="00C94062"/>
    <w:rsid w:val="00CC1876"/>
    <w:rsid w:val="00CF61CC"/>
    <w:rsid w:val="00D50899"/>
    <w:rsid w:val="00DB1CC7"/>
    <w:rsid w:val="00DE25CD"/>
    <w:rsid w:val="00E26BB8"/>
    <w:rsid w:val="00EB6060"/>
    <w:rsid w:val="00FA73C2"/>
    <w:rsid w:val="00FD5E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7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80B"/>
    <w:rPr>
      <w:rFonts w:ascii="Tahoma" w:hAnsi="Tahoma" w:cs="Tahoma"/>
      <w:sz w:val="16"/>
      <w:szCs w:val="16"/>
    </w:rPr>
  </w:style>
  <w:style w:type="character" w:styleId="Hyperlink">
    <w:name w:val="Hyperlink"/>
    <w:basedOn w:val="DefaultParagraphFont"/>
    <w:uiPriority w:val="99"/>
    <w:semiHidden/>
    <w:unhideWhenUsed/>
    <w:rsid w:val="009F53C5"/>
    <w:rPr>
      <w:color w:val="0000FF"/>
      <w:u w:val="single"/>
    </w:rPr>
  </w:style>
  <w:style w:type="paragraph" w:styleId="ListParagraph">
    <w:name w:val="List Paragraph"/>
    <w:basedOn w:val="Normal"/>
    <w:uiPriority w:val="34"/>
    <w:qFormat/>
    <w:rsid w:val="00CC1876"/>
    <w:pPr>
      <w:ind w:left="720"/>
      <w:contextualSpacing/>
    </w:pPr>
  </w:style>
  <w:style w:type="paragraph" w:styleId="Header">
    <w:name w:val="header"/>
    <w:basedOn w:val="Normal"/>
    <w:link w:val="HeaderChar"/>
    <w:uiPriority w:val="99"/>
    <w:unhideWhenUsed/>
    <w:rsid w:val="000642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205"/>
  </w:style>
  <w:style w:type="paragraph" w:styleId="Footer">
    <w:name w:val="footer"/>
    <w:basedOn w:val="Normal"/>
    <w:link w:val="FooterChar"/>
    <w:uiPriority w:val="99"/>
    <w:unhideWhenUsed/>
    <w:rsid w:val="000642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2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7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80B"/>
    <w:rPr>
      <w:rFonts w:ascii="Tahoma" w:hAnsi="Tahoma" w:cs="Tahoma"/>
      <w:sz w:val="16"/>
      <w:szCs w:val="16"/>
    </w:rPr>
  </w:style>
  <w:style w:type="character" w:styleId="Hyperlink">
    <w:name w:val="Hyperlink"/>
    <w:basedOn w:val="DefaultParagraphFont"/>
    <w:uiPriority w:val="99"/>
    <w:semiHidden/>
    <w:unhideWhenUsed/>
    <w:rsid w:val="009F53C5"/>
    <w:rPr>
      <w:color w:val="0000FF"/>
      <w:u w:val="single"/>
    </w:rPr>
  </w:style>
  <w:style w:type="paragraph" w:styleId="ListParagraph">
    <w:name w:val="List Paragraph"/>
    <w:basedOn w:val="Normal"/>
    <w:uiPriority w:val="34"/>
    <w:qFormat/>
    <w:rsid w:val="00CC1876"/>
    <w:pPr>
      <w:ind w:left="720"/>
      <w:contextualSpacing/>
    </w:pPr>
  </w:style>
  <w:style w:type="paragraph" w:styleId="Header">
    <w:name w:val="header"/>
    <w:basedOn w:val="Normal"/>
    <w:link w:val="HeaderChar"/>
    <w:uiPriority w:val="99"/>
    <w:unhideWhenUsed/>
    <w:rsid w:val="000642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205"/>
  </w:style>
  <w:style w:type="paragraph" w:styleId="Footer">
    <w:name w:val="footer"/>
    <w:basedOn w:val="Normal"/>
    <w:link w:val="FooterChar"/>
    <w:uiPriority w:val="99"/>
    <w:unhideWhenUsed/>
    <w:rsid w:val="000642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2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E12F6-5A78-40F5-805E-86DAB962A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315</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16</cp:revision>
  <dcterms:created xsi:type="dcterms:W3CDTF">2012-05-19T10:19:00Z</dcterms:created>
  <dcterms:modified xsi:type="dcterms:W3CDTF">2012-05-19T10:33:00Z</dcterms:modified>
</cp:coreProperties>
</file>